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3" w:rsidRDefault="00E55083" w:rsidP="00E55083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31.02.02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Акушерское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</w:t>
      </w:r>
    </w:p>
    <w:p w:rsidR="00E55083" w:rsidRDefault="008F6607" w:rsidP="008F6607">
      <w:pPr>
        <w:rPr>
          <w:rFonts w:ascii="Times New Roman" w:hAnsi="Times New Roman" w:cs="Times New Roman"/>
          <w:sz w:val="28"/>
          <w:szCs w:val="28"/>
        </w:rPr>
      </w:pPr>
      <w:r w:rsidRPr="0078559B">
        <w:rPr>
          <w:rFonts w:ascii="Times New Roman" w:hAnsi="Times New Roman" w:cs="Times New Roman"/>
          <w:sz w:val="28"/>
          <w:szCs w:val="28"/>
        </w:rPr>
        <w:t>ПМ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04.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Медицинская</w:t>
      </w:r>
      <w:r w:rsidRPr="00785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помощь</w:t>
      </w:r>
      <w:r w:rsidRPr="007855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женщине,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новорожденному,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семье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при</w:t>
      </w:r>
      <w:r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патологическом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течении</w:t>
      </w:r>
      <w:r w:rsidRPr="0078559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беременности,</w:t>
      </w:r>
      <w:r w:rsidRPr="007855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родов,</w:t>
      </w:r>
      <w:r w:rsidRPr="00785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послеродового</w:t>
      </w:r>
      <w:r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559B">
        <w:rPr>
          <w:rFonts w:ascii="Times New Roman" w:hAnsi="Times New Roman" w:cs="Times New Roman"/>
          <w:sz w:val="28"/>
          <w:szCs w:val="28"/>
        </w:rPr>
        <w:t>периода</w:t>
      </w:r>
    </w:p>
    <w:p w:rsidR="00E55083" w:rsidRDefault="00E55083" w:rsidP="00E55083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9B">
        <w:rPr>
          <w:rFonts w:ascii="Times New Roman" w:hAnsi="Times New Roman" w:cs="Times New Roman"/>
          <w:sz w:val="28"/>
          <w:szCs w:val="28"/>
        </w:rPr>
        <w:t>Квалификационный экзамен</w:t>
      </w:r>
    </w:p>
    <w:p w:rsidR="008358BD" w:rsidRPr="00E55083" w:rsidRDefault="008358BD" w:rsidP="00E55083">
      <w:pPr>
        <w:rPr>
          <w:sz w:val="28"/>
          <w:szCs w:val="28"/>
        </w:rPr>
      </w:pPr>
    </w:p>
    <w:p w:rsidR="00E55083" w:rsidRPr="00C71873" w:rsidRDefault="00E55083" w:rsidP="00E550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вопросов для подготовки</w:t>
      </w:r>
    </w:p>
    <w:p w:rsidR="00142B36" w:rsidRDefault="00BC20D2" w:rsidP="0014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04.01.</w:t>
      </w:r>
      <w:r w:rsidR="00142B36" w:rsidRPr="00142B36">
        <w:rPr>
          <w:rFonts w:ascii="Times New Roman" w:hAnsi="Times New Roman" w:cs="Times New Roman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Медицинская</w:t>
      </w:r>
      <w:r w:rsidR="00142B36" w:rsidRPr="00785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помощь</w:t>
      </w:r>
      <w:r w:rsidR="00142B36" w:rsidRPr="007855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женщине,</w:t>
      </w:r>
      <w:r w:rsidR="00142B36"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новорожденному,</w:t>
      </w:r>
      <w:r w:rsidR="00142B36"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семье</w:t>
      </w:r>
      <w:r w:rsidR="00142B36"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при</w:t>
      </w:r>
      <w:r w:rsidR="00142B36" w:rsidRPr="007855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патологическом</w:t>
      </w:r>
      <w:r w:rsidR="00142B36"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течении</w:t>
      </w:r>
      <w:r w:rsidR="00142B36" w:rsidRPr="0078559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беременности,</w:t>
      </w:r>
      <w:r w:rsidR="00142B36" w:rsidRPr="007855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родов,</w:t>
      </w:r>
      <w:r w:rsidR="00142B36" w:rsidRPr="00785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послеродового</w:t>
      </w:r>
      <w:r w:rsidR="00142B36" w:rsidRPr="007855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2B36" w:rsidRPr="0078559B">
        <w:rPr>
          <w:rFonts w:ascii="Times New Roman" w:hAnsi="Times New Roman" w:cs="Times New Roman"/>
          <w:sz w:val="28"/>
          <w:szCs w:val="28"/>
        </w:rPr>
        <w:t>периода</w:t>
      </w:r>
    </w:p>
    <w:p w:rsidR="00E55083" w:rsidRPr="00C71873" w:rsidRDefault="00E55083" w:rsidP="00E5508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самопроизвольном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выкидыше.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стадии,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различных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стадиях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выкидыша.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об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искусственном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прерывании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беременности.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Показания.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Противопоказания.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абортов.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преждевременных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родах.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Причины,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клиника,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диагностика,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тактика, профилактика осложнений у матери и плода. Роль акушерки в профилактике</w:t>
      </w:r>
      <w:r w:rsidRPr="00C71873">
        <w:rPr>
          <w:spacing w:val="1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невынашивания</w:t>
      </w:r>
      <w:proofErr w:type="spellEnd"/>
      <w:r w:rsidRPr="00C71873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переношенной беременности.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Причины, диагностика, клиника,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профилактика,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тактика, роль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в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профилактике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осложнений.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гипоксии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диагностики.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Возможные</w:t>
      </w:r>
      <w:r w:rsidRPr="00C71873">
        <w:rPr>
          <w:spacing w:val="-1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оказания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доврачебной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помощи.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родовых травмах плода и новорожденного. Причины. Методы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диагностики.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Возможные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родовых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оказания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доврачебной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помощи. Методы</w:t>
      </w:r>
      <w:r w:rsidRPr="00C71873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лечения.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ранних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токсикозах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беременных.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Патогенез.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 тактика.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 xml:space="preserve">Расскажите о </w:t>
      </w:r>
      <w:proofErr w:type="spellStart"/>
      <w:r w:rsidRPr="00C71873">
        <w:rPr>
          <w:sz w:val="28"/>
          <w:szCs w:val="28"/>
        </w:rPr>
        <w:t>преэклампсии</w:t>
      </w:r>
      <w:proofErr w:type="spellEnd"/>
      <w:r w:rsidRPr="00C71873">
        <w:rPr>
          <w:sz w:val="28"/>
          <w:szCs w:val="28"/>
        </w:rPr>
        <w:t>. Классификация.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 Патогенез. Клиника.</w:t>
      </w:r>
      <w:r w:rsidRPr="00C71873">
        <w:rPr>
          <w:spacing w:val="-58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 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proofErr w:type="gramStart"/>
      <w:r w:rsidRPr="00C71873">
        <w:rPr>
          <w:sz w:val="28"/>
          <w:szCs w:val="28"/>
        </w:rPr>
        <w:t>о</w:t>
      </w:r>
      <w:proofErr w:type="gramEnd"/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эклампсии.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Неотложная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помощь.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5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об аномалиях развития плода: совместимые и несовместимые с жизнью.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Выделение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факторов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риска.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патологии плаценты,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пуповины и амниона. Виды. Причины. 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Особенности</w:t>
      </w:r>
      <w:r w:rsidRPr="00C71873">
        <w:rPr>
          <w:spacing w:val="3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родоразрешения</w:t>
      </w:r>
      <w:proofErr w:type="spellEnd"/>
      <w:r w:rsidRPr="00C71873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трофобластических</w:t>
      </w:r>
      <w:proofErr w:type="spellEnd"/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заболеваниях.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осложнений.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плацентарной недостаточности.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осложнений,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особенностей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ухода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3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lastRenderedPageBreak/>
        <w:t>родоразрешения</w:t>
      </w:r>
      <w:proofErr w:type="spellEnd"/>
      <w:r w:rsidRPr="00C71873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об аномалии сократительной деятельности матки. Слабость родовых сил.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об аномалии сократительной деятельности матки. Бурная и</w:t>
      </w:r>
      <w:r w:rsidRPr="00C71873">
        <w:rPr>
          <w:spacing w:val="1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дискоординированная</w:t>
      </w:r>
      <w:proofErr w:type="spellEnd"/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родовая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деятельность.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неправильных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положениях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59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о </w:t>
      </w:r>
      <w:proofErr w:type="gramStart"/>
      <w:r w:rsidRPr="00C71873">
        <w:rPr>
          <w:sz w:val="28"/>
          <w:szCs w:val="28"/>
        </w:rPr>
        <w:t>тазовых</w:t>
      </w:r>
      <w:proofErr w:type="gramEnd"/>
      <w:r w:rsidRPr="00C71873">
        <w:rPr>
          <w:spacing w:val="-6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предлежаниях</w:t>
      </w:r>
      <w:proofErr w:type="spellEnd"/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  <w:r w:rsidRPr="00C71873">
        <w:rPr>
          <w:spacing w:val="51"/>
          <w:sz w:val="28"/>
          <w:szCs w:val="28"/>
        </w:rPr>
        <w:t xml:space="preserve"> </w:t>
      </w:r>
      <w:r w:rsidRPr="00C71873">
        <w:rPr>
          <w:sz w:val="28"/>
          <w:szCs w:val="28"/>
        </w:rPr>
        <w:t>Виды. Причины.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многоплодной беременности. Этиология. Патогенез. Варианты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многоплодной</w:t>
      </w:r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беременности.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Клиническое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течение.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 xml:space="preserve">Расскажите о </w:t>
      </w:r>
      <w:proofErr w:type="gramStart"/>
      <w:r w:rsidRPr="00C71873">
        <w:rPr>
          <w:sz w:val="28"/>
          <w:szCs w:val="28"/>
        </w:rPr>
        <w:t>разгибательных</w:t>
      </w:r>
      <w:proofErr w:type="gramEnd"/>
      <w:r w:rsidRPr="00C71873">
        <w:rPr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вставлениях</w:t>
      </w:r>
      <w:proofErr w:type="spellEnd"/>
      <w:r w:rsidRPr="00C71873">
        <w:rPr>
          <w:sz w:val="28"/>
          <w:szCs w:val="28"/>
        </w:rPr>
        <w:t xml:space="preserve"> головки плода. Причины.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 Особенности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ведения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родов.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об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анатомически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узком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тазе.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по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форме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степени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сужения.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Течение,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ведение беременности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узком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тазе. 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клинически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узком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тазе.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Клиническое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течение.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осложнений.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 кровотечениях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на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ранних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сроках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беременности.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Определение. Причины.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Профилактика. 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предлежании</w:t>
      </w:r>
      <w:proofErr w:type="spellEnd"/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плаценты.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Профилактика. 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преждевременной отслойке нормально расположенной плаценты.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11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Реабилитация.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кровотечениях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в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последовом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периоде.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кровотечениях в раннем послеродовом периоде. Причины.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Акушерская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тактика.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геморрагическом шоке. Причины. Клиника. Диагностика. Лечение.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об эмболии околоплодными водами. Причины. Патогенез. Клиника.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10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4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ДВС-синдроме</w:t>
      </w:r>
      <w:proofErr w:type="spellEnd"/>
      <w:r w:rsidRPr="00C71873">
        <w:rPr>
          <w:sz w:val="28"/>
          <w:szCs w:val="28"/>
        </w:rPr>
        <w:t>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Причины.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Патогенез.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Алгоритм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действий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акушерки.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Осложнения.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lastRenderedPageBreak/>
        <w:t>Расскажите о родовом травматизме матери. Разрыв вульвы. Разрыв влагалища.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картина.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 родовом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Разрыв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промежности.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родовом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Разрыв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шейки матки.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 о родовом травматизме матери. Разрыв матки. Классификация. Этиология.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 Диагностика. Лечение. Профилактика. Тактика ведения беременных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с рубцом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на</w:t>
      </w:r>
      <w:r w:rsidRPr="00C7187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матке.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41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47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родовом</w:t>
      </w:r>
      <w:r w:rsidRPr="00C71873">
        <w:rPr>
          <w:spacing w:val="44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40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44"/>
          <w:sz w:val="28"/>
          <w:szCs w:val="28"/>
        </w:rPr>
        <w:t xml:space="preserve"> </w:t>
      </w:r>
      <w:r w:rsidRPr="00C71873">
        <w:rPr>
          <w:sz w:val="28"/>
          <w:szCs w:val="28"/>
        </w:rPr>
        <w:t>Растяжения</w:t>
      </w:r>
      <w:r w:rsidRPr="00C71873">
        <w:rPr>
          <w:spacing w:val="41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43"/>
          <w:sz w:val="28"/>
          <w:szCs w:val="28"/>
        </w:rPr>
        <w:t xml:space="preserve"> </w:t>
      </w:r>
      <w:r w:rsidRPr="00C71873">
        <w:rPr>
          <w:sz w:val="28"/>
          <w:szCs w:val="28"/>
        </w:rPr>
        <w:t>разрывы</w:t>
      </w:r>
      <w:r w:rsidRPr="00C71873">
        <w:rPr>
          <w:spacing w:val="43"/>
          <w:sz w:val="28"/>
          <w:szCs w:val="28"/>
        </w:rPr>
        <w:t xml:space="preserve"> </w:t>
      </w:r>
      <w:r w:rsidRPr="00C71873">
        <w:rPr>
          <w:sz w:val="28"/>
          <w:szCs w:val="28"/>
        </w:rPr>
        <w:t>сочленений</w:t>
      </w:r>
      <w:r w:rsidRPr="00C71873">
        <w:rPr>
          <w:spacing w:val="42"/>
          <w:sz w:val="28"/>
          <w:szCs w:val="28"/>
        </w:rPr>
        <w:t xml:space="preserve"> </w:t>
      </w:r>
      <w:r w:rsidRPr="00C71873">
        <w:rPr>
          <w:sz w:val="28"/>
          <w:szCs w:val="28"/>
        </w:rPr>
        <w:t>таза.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Классификация.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о родовом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травматизме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матери.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Послеродовые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свищи. Классификация.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Клиническая картина.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Лечение.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послеродовых инфекционно-воспалительных заболеваниях. Послеродовая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язва. Нагноение швов промежности. Эндометрит. Этиология. Клиника. Диагностика.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послеродовых инфекционно-воспалительных заболеваниях.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Послеродовый метрит. </w:t>
      </w:r>
      <w:proofErr w:type="spellStart"/>
      <w:r w:rsidRPr="00C71873">
        <w:rPr>
          <w:sz w:val="28"/>
          <w:szCs w:val="28"/>
        </w:rPr>
        <w:t>Сальпингоофорит</w:t>
      </w:r>
      <w:proofErr w:type="spellEnd"/>
      <w:r w:rsidRPr="00C71873">
        <w:rPr>
          <w:sz w:val="28"/>
          <w:szCs w:val="28"/>
        </w:rPr>
        <w:t>. Этиология. Клиника. Диагностика. Методы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3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 о послеродовых инфекционно-воспалительных заболеваниях.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Послеродовый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тромбофлебит.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Этиология.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Клиника.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Диагностика.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Методы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лечения.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55083" w:rsidRDefault="00E55083" w:rsidP="00E55083">
      <w:pPr>
        <w:pStyle w:val="TableParagraph"/>
        <w:numPr>
          <w:ilvl w:val="0"/>
          <w:numId w:val="1"/>
        </w:numPr>
        <w:tabs>
          <w:tab w:val="left" w:pos="533"/>
        </w:tabs>
        <w:spacing w:line="276" w:lineRule="auto"/>
        <w:ind w:left="-284" w:right="100" w:firstLine="284"/>
        <w:jc w:val="both"/>
        <w:rPr>
          <w:sz w:val="28"/>
          <w:szCs w:val="28"/>
        </w:rPr>
      </w:pPr>
      <w:r w:rsidRPr="00C71873">
        <w:rPr>
          <w:sz w:val="28"/>
          <w:szCs w:val="28"/>
        </w:rPr>
        <w:t>Расскажите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о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послеродовых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инфекционно-воспалительных</w:t>
      </w:r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>заболеваниях.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Послеродовый мастит. Этиология. Клиника. Диагностика. Методы лечения.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Профилактика.</w:t>
      </w:r>
    </w:p>
    <w:p w:rsidR="00EF7267" w:rsidRDefault="00EF7267" w:rsidP="00E63F76">
      <w:pPr>
        <w:pStyle w:val="TableParagraph"/>
        <w:tabs>
          <w:tab w:val="left" w:pos="533"/>
        </w:tabs>
        <w:spacing w:line="276" w:lineRule="auto"/>
        <w:ind w:left="142" w:right="100"/>
        <w:jc w:val="right"/>
        <w:rPr>
          <w:sz w:val="28"/>
          <w:szCs w:val="28"/>
        </w:rPr>
      </w:pPr>
    </w:p>
    <w:p w:rsidR="00142B36" w:rsidRDefault="00142B36" w:rsidP="00142B36">
      <w:pPr>
        <w:pStyle w:val="TableParagraph"/>
        <w:tabs>
          <w:tab w:val="left" w:pos="356"/>
        </w:tabs>
        <w:spacing w:before="6" w:line="276" w:lineRule="auto"/>
        <w:ind w:left="0" w:right="782"/>
        <w:jc w:val="both"/>
        <w:rPr>
          <w:b/>
          <w:sz w:val="28"/>
          <w:szCs w:val="28"/>
        </w:rPr>
      </w:pPr>
      <w:r w:rsidRPr="00C71873">
        <w:rPr>
          <w:b/>
          <w:sz w:val="28"/>
          <w:szCs w:val="28"/>
        </w:rPr>
        <w:t>Подготовить</w:t>
      </w:r>
      <w:r w:rsidRPr="00C71873">
        <w:rPr>
          <w:b/>
          <w:spacing w:val="-6"/>
          <w:sz w:val="28"/>
          <w:szCs w:val="28"/>
        </w:rPr>
        <w:t xml:space="preserve"> </w:t>
      </w:r>
      <w:r w:rsidRPr="00C71873">
        <w:rPr>
          <w:b/>
          <w:sz w:val="28"/>
          <w:szCs w:val="28"/>
        </w:rPr>
        <w:t>инструменты</w:t>
      </w:r>
      <w:r w:rsidRPr="00C71873">
        <w:rPr>
          <w:b/>
          <w:spacing w:val="-2"/>
          <w:sz w:val="28"/>
          <w:szCs w:val="28"/>
        </w:rPr>
        <w:t xml:space="preserve"> </w:t>
      </w:r>
      <w:r w:rsidRPr="00C71873">
        <w:rPr>
          <w:b/>
          <w:sz w:val="28"/>
          <w:szCs w:val="28"/>
        </w:rPr>
        <w:t>и</w:t>
      </w:r>
      <w:r w:rsidRPr="00C71873">
        <w:rPr>
          <w:b/>
          <w:spacing w:val="-3"/>
          <w:sz w:val="28"/>
          <w:szCs w:val="28"/>
        </w:rPr>
        <w:t xml:space="preserve"> </w:t>
      </w:r>
      <w:r w:rsidRPr="00C71873">
        <w:rPr>
          <w:b/>
          <w:sz w:val="28"/>
          <w:szCs w:val="28"/>
        </w:rPr>
        <w:t>продемонстрировать:</w:t>
      </w:r>
    </w:p>
    <w:p w:rsidR="00142B36" w:rsidRPr="00DC07B1" w:rsidRDefault="00142B36" w:rsidP="00142B36">
      <w:pPr>
        <w:pStyle w:val="TableParagraph"/>
        <w:numPr>
          <w:ilvl w:val="0"/>
          <w:numId w:val="3"/>
        </w:numPr>
        <w:tabs>
          <w:tab w:val="left" w:pos="356"/>
        </w:tabs>
        <w:spacing w:before="6" w:line="276" w:lineRule="auto"/>
        <w:ind w:right="782"/>
        <w:jc w:val="both"/>
        <w:rPr>
          <w:b/>
          <w:sz w:val="28"/>
          <w:szCs w:val="28"/>
        </w:rPr>
      </w:pPr>
      <w:r w:rsidRPr="00C71873">
        <w:rPr>
          <w:sz w:val="28"/>
          <w:szCs w:val="28"/>
        </w:rPr>
        <w:t>алгоритм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осмотра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мягких</w:t>
      </w:r>
      <w:r w:rsidRPr="00C71873">
        <w:rPr>
          <w:spacing w:val="-8"/>
          <w:sz w:val="28"/>
          <w:szCs w:val="28"/>
        </w:rPr>
        <w:t xml:space="preserve"> </w:t>
      </w:r>
      <w:r w:rsidRPr="00C71873">
        <w:rPr>
          <w:sz w:val="28"/>
          <w:szCs w:val="28"/>
        </w:rPr>
        <w:t>тканей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родовых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путей</w:t>
      </w:r>
      <w:r w:rsidRPr="00C71873">
        <w:rPr>
          <w:spacing w:val="1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роженицы</w:t>
      </w:r>
    </w:p>
    <w:p w:rsidR="00142B36" w:rsidRPr="00DC07B1" w:rsidRDefault="00142B36" w:rsidP="00142B36">
      <w:pPr>
        <w:pStyle w:val="TableParagraph"/>
        <w:numPr>
          <w:ilvl w:val="0"/>
          <w:numId w:val="3"/>
        </w:numPr>
        <w:tabs>
          <w:tab w:val="left" w:pos="356"/>
        </w:tabs>
        <w:spacing w:before="6" w:line="276" w:lineRule="auto"/>
        <w:ind w:right="782"/>
        <w:jc w:val="both"/>
        <w:rPr>
          <w:b/>
          <w:sz w:val="28"/>
          <w:szCs w:val="28"/>
        </w:rPr>
      </w:pPr>
      <w:proofErr w:type="gramStart"/>
      <w:r w:rsidRPr="00DC07B1">
        <w:rPr>
          <w:sz w:val="28"/>
          <w:szCs w:val="28"/>
        </w:rPr>
        <w:t>алгоритм</w:t>
      </w:r>
      <w:r w:rsidRPr="00DC07B1">
        <w:rPr>
          <w:spacing w:val="-6"/>
          <w:sz w:val="28"/>
          <w:szCs w:val="28"/>
        </w:rPr>
        <w:t xml:space="preserve"> </w:t>
      </w:r>
      <w:r w:rsidRPr="00DC07B1">
        <w:rPr>
          <w:sz w:val="28"/>
          <w:szCs w:val="28"/>
        </w:rPr>
        <w:t>оказания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неотложной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помощи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кровотечении</w:t>
      </w:r>
      <w:r w:rsidRPr="00DC07B1">
        <w:rPr>
          <w:spacing w:val="-57"/>
          <w:sz w:val="28"/>
          <w:szCs w:val="28"/>
        </w:rPr>
        <w:t xml:space="preserve"> </w:t>
      </w:r>
      <w:r w:rsidRPr="00DC07B1">
        <w:rPr>
          <w:sz w:val="28"/>
          <w:szCs w:val="28"/>
        </w:rPr>
        <w:t>в</w:t>
      </w:r>
      <w:r w:rsidRPr="00DC07B1">
        <w:rPr>
          <w:spacing w:val="2"/>
          <w:sz w:val="28"/>
          <w:szCs w:val="28"/>
        </w:rPr>
        <w:t xml:space="preserve"> </w:t>
      </w:r>
      <w:r w:rsidRPr="00DC07B1">
        <w:rPr>
          <w:sz w:val="28"/>
          <w:szCs w:val="28"/>
        </w:rPr>
        <w:t>последовом</w:t>
      </w:r>
      <w:r w:rsidRPr="00DC07B1">
        <w:rPr>
          <w:spacing w:val="-1"/>
          <w:sz w:val="28"/>
          <w:szCs w:val="28"/>
        </w:rPr>
        <w:t xml:space="preserve"> </w:t>
      </w:r>
      <w:r w:rsidRPr="00DC07B1">
        <w:rPr>
          <w:sz w:val="28"/>
          <w:szCs w:val="28"/>
        </w:rPr>
        <w:t>период</w:t>
      </w:r>
      <w:proofErr w:type="gramEnd"/>
    </w:p>
    <w:p w:rsidR="00673512" w:rsidRPr="00142B36" w:rsidRDefault="00142B36" w:rsidP="00142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7B1">
        <w:rPr>
          <w:rFonts w:ascii="Times New Roman" w:hAnsi="Times New Roman" w:cs="Times New Roman"/>
          <w:sz w:val="28"/>
          <w:szCs w:val="28"/>
        </w:rPr>
        <w:t>алгоритм</w:t>
      </w:r>
      <w:r w:rsidRPr="00DC07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осмотра</w:t>
      </w:r>
      <w:r w:rsidRPr="00DC07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мягких</w:t>
      </w:r>
      <w:r w:rsidRPr="00DC07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 xml:space="preserve">тканей </w:t>
      </w:r>
      <w:r w:rsidRPr="00DC07B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родовых</w:t>
      </w:r>
      <w:r w:rsidRPr="00DC07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путей</w:t>
      </w:r>
      <w:r w:rsidRPr="00DC07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7B1">
        <w:rPr>
          <w:rFonts w:ascii="Times New Roman" w:hAnsi="Times New Roman" w:cs="Times New Roman"/>
          <w:sz w:val="28"/>
          <w:szCs w:val="28"/>
        </w:rPr>
        <w:t>роженицы.</w:t>
      </w:r>
    </w:p>
    <w:p w:rsidR="00E55083" w:rsidRPr="00C71873" w:rsidRDefault="00E55083" w:rsidP="00E550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1873">
        <w:rPr>
          <w:rFonts w:ascii="Times New Roman" w:hAnsi="Times New Roman" w:cs="Times New Roman"/>
          <w:b/>
          <w:sz w:val="28"/>
          <w:szCs w:val="28"/>
        </w:rPr>
        <w:t>Продемонстрировать</w:t>
      </w:r>
      <w:r w:rsidRPr="00C7187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1873">
        <w:rPr>
          <w:rFonts w:ascii="Times New Roman" w:hAnsi="Times New Roman" w:cs="Times New Roman"/>
          <w:b/>
          <w:sz w:val="28"/>
          <w:szCs w:val="28"/>
        </w:rPr>
        <w:t>на</w:t>
      </w:r>
      <w:r w:rsidRPr="00C7187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1873">
        <w:rPr>
          <w:rFonts w:ascii="Times New Roman" w:hAnsi="Times New Roman" w:cs="Times New Roman"/>
          <w:b/>
          <w:sz w:val="28"/>
          <w:szCs w:val="28"/>
        </w:rPr>
        <w:t>фантоме:</w:t>
      </w:r>
    </w:p>
    <w:p w:rsidR="00E55083" w:rsidRPr="00C71873" w:rsidRDefault="00E55083" w:rsidP="00E550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5083" w:rsidRPr="00C71873" w:rsidRDefault="00E55083" w:rsidP="00E55083">
      <w:pPr>
        <w:pStyle w:val="TableParagraph"/>
        <w:numPr>
          <w:ilvl w:val="0"/>
          <w:numId w:val="2"/>
        </w:numPr>
        <w:tabs>
          <w:tab w:val="left" w:pos="356"/>
        </w:tabs>
        <w:spacing w:before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71873">
        <w:rPr>
          <w:sz w:val="28"/>
          <w:szCs w:val="28"/>
        </w:rPr>
        <w:t>Механизм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родов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6"/>
          <w:sz w:val="28"/>
          <w:szCs w:val="28"/>
        </w:rPr>
        <w:t xml:space="preserve"> </w:t>
      </w:r>
      <w:proofErr w:type="gramStart"/>
      <w:r w:rsidRPr="00C71873">
        <w:rPr>
          <w:sz w:val="28"/>
          <w:szCs w:val="28"/>
        </w:rPr>
        <w:t>лицевом</w:t>
      </w:r>
      <w:proofErr w:type="gramEnd"/>
      <w:r w:rsidRPr="00C71873">
        <w:rPr>
          <w:spacing w:val="-1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предлежании</w:t>
      </w:r>
      <w:proofErr w:type="spellEnd"/>
      <w:r w:rsidRPr="00C71873">
        <w:rPr>
          <w:sz w:val="28"/>
          <w:szCs w:val="28"/>
        </w:rPr>
        <w:t>.</w:t>
      </w:r>
    </w:p>
    <w:p w:rsidR="00E55083" w:rsidRPr="00C71873" w:rsidRDefault="00E55083" w:rsidP="00E55083">
      <w:pPr>
        <w:pStyle w:val="TableParagraph"/>
        <w:numPr>
          <w:ilvl w:val="0"/>
          <w:numId w:val="2"/>
        </w:numPr>
        <w:tabs>
          <w:tab w:val="left" w:pos="0"/>
          <w:tab w:val="left" w:pos="426"/>
        </w:tabs>
        <w:spacing w:before="5" w:line="276" w:lineRule="auto"/>
        <w:ind w:left="0" w:right="331" w:firstLine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873">
        <w:rPr>
          <w:sz w:val="28"/>
          <w:szCs w:val="28"/>
        </w:rPr>
        <w:t>Признаки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отделения</w:t>
      </w:r>
      <w:r w:rsidRPr="00C71873">
        <w:rPr>
          <w:spacing w:val="-2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плаценты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и</w:t>
      </w:r>
      <w:r w:rsidRPr="00C71873">
        <w:rPr>
          <w:spacing w:val="-6"/>
          <w:sz w:val="28"/>
          <w:szCs w:val="28"/>
        </w:rPr>
        <w:t xml:space="preserve"> </w:t>
      </w:r>
      <w:r w:rsidRPr="00C71873">
        <w:rPr>
          <w:sz w:val="28"/>
          <w:szCs w:val="28"/>
        </w:rPr>
        <w:t>окажите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помощь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57"/>
          <w:sz w:val="28"/>
          <w:szCs w:val="28"/>
        </w:rPr>
        <w:t xml:space="preserve"> </w:t>
      </w:r>
      <w:r w:rsidRPr="00C71873">
        <w:rPr>
          <w:sz w:val="28"/>
          <w:szCs w:val="28"/>
        </w:rPr>
        <w:t>нарушении</w:t>
      </w:r>
      <w:r w:rsidRPr="00C71873">
        <w:rPr>
          <w:spacing w:val="-3"/>
          <w:sz w:val="28"/>
          <w:szCs w:val="28"/>
        </w:rPr>
        <w:t xml:space="preserve"> </w:t>
      </w:r>
      <w:r w:rsidRPr="00C71873">
        <w:rPr>
          <w:sz w:val="28"/>
          <w:szCs w:val="28"/>
        </w:rPr>
        <w:t>отделения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плаценты от</w:t>
      </w:r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стенок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матки.</w:t>
      </w:r>
    </w:p>
    <w:p w:rsidR="00E55083" w:rsidRPr="00C71873" w:rsidRDefault="00E55083" w:rsidP="00E55083">
      <w:pPr>
        <w:pStyle w:val="TableParagraph"/>
        <w:numPr>
          <w:ilvl w:val="0"/>
          <w:numId w:val="2"/>
        </w:numPr>
        <w:tabs>
          <w:tab w:val="left" w:pos="356"/>
        </w:tabs>
        <w:spacing w:before="4" w:line="276" w:lineRule="auto"/>
        <w:ind w:right="1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873">
        <w:rPr>
          <w:sz w:val="28"/>
          <w:szCs w:val="28"/>
        </w:rPr>
        <w:t>Классическое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ручное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пособие</w:t>
      </w:r>
      <w:r w:rsidRPr="00C71873">
        <w:rPr>
          <w:spacing w:val="-4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7"/>
          <w:sz w:val="28"/>
          <w:szCs w:val="28"/>
        </w:rPr>
        <w:t xml:space="preserve"> </w:t>
      </w:r>
      <w:proofErr w:type="gramStart"/>
      <w:r w:rsidRPr="00C71873">
        <w:rPr>
          <w:sz w:val="28"/>
          <w:szCs w:val="28"/>
        </w:rPr>
        <w:t>тазовом</w:t>
      </w:r>
      <w:proofErr w:type="gramEnd"/>
      <w:r w:rsidRPr="00C71873">
        <w:rPr>
          <w:sz w:val="28"/>
          <w:szCs w:val="28"/>
        </w:rPr>
        <w:t xml:space="preserve"> </w:t>
      </w:r>
      <w:r w:rsidRPr="00C71873">
        <w:rPr>
          <w:spacing w:val="-57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предлежании</w:t>
      </w:r>
      <w:proofErr w:type="spellEnd"/>
      <w:r w:rsidRPr="00C71873">
        <w:rPr>
          <w:spacing w:val="2"/>
          <w:sz w:val="28"/>
          <w:szCs w:val="28"/>
        </w:rPr>
        <w:t xml:space="preserve"> </w:t>
      </w:r>
      <w:r w:rsidRPr="00C71873">
        <w:rPr>
          <w:sz w:val="28"/>
          <w:szCs w:val="28"/>
        </w:rPr>
        <w:t>плода.</w:t>
      </w:r>
    </w:p>
    <w:p w:rsidR="00E55083" w:rsidRPr="00C71873" w:rsidRDefault="00E55083" w:rsidP="00E55083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ind w:right="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Акушерское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пособие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при</w:t>
      </w:r>
      <w:r w:rsidRPr="00C71873">
        <w:rPr>
          <w:spacing w:val="-2"/>
          <w:sz w:val="28"/>
          <w:szCs w:val="28"/>
        </w:rPr>
        <w:t xml:space="preserve"> </w:t>
      </w:r>
      <w:proofErr w:type="gramStart"/>
      <w:r w:rsidRPr="00C71873">
        <w:rPr>
          <w:sz w:val="28"/>
          <w:szCs w:val="28"/>
        </w:rPr>
        <w:t>смешанном</w:t>
      </w:r>
      <w:proofErr w:type="gramEnd"/>
      <w:r w:rsidRPr="00C71873">
        <w:rPr>
          <w:spacing w:val="-7"/>
          <w:sz w:val="28"/>
          <w:szCs w:val="28"/>
        </w:rPr>
        <w:t xml:space="preserve"> </w:t>
      </w:r>
      <w:r w:rsidRPr="00C71873">
        <w:rPr>
          <w:sz w:val="28"/>
          <w:szCs w:val="28"/>
        </w:rPr>
        <w:t xml:space="preserve">ягодичном </w:t>
      </w:r>
      <w:r w:rsidRPr="00C71873">
        <w:rPr>
          <w:spacing w:val="-57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предлежании</w:t>
      </w:r>
      <w:proofErr w:type="spellEnd"/>
      <w:r w:rsidRPr="00C71873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873">
        <w:rPr>
          <w:sz w:val="28"/>
          <w:szCs w:val="28"/>
        </w:rPr>
        <w:t>Акушерское</w:t>
      </w:r>
      <w:r w:rsidRPr="00C71873">
        <w:rPr>
          <w:spacing w:val="-9"/>
          <w:sz w:val="28"/>
          <w:szCs w:val="28"/>
        </w:rPr>
        <w:t xml:space="preserve"> </w:t>
      </w:r>
      <w:r w:rsidRPr="00C71873">
        <w:rPr>
          <w:sz w:val="28"/>
          <w:szCs w:val="28"/>
        </w:rPr>
        <w:t>пособие</w:t>
      </w:r>
      <w:r w:rsidRPr="00C71873">
        <w:rPr>
          <w:spacing w:val="-5"/>
          <w:sz w:val="28"/>
          <w:szCs w:val="28"/>
        </w:rPr>
        <w:t xml:space="preserve"> </w:t>
      </w:r>
      <w:r w:rsidRPr="00C71873">
        <w:rPr>
          <w:sz w:val="28"/>
          <w:szCs w:val="28"/>
        </w:rPr>
        <w:t>по</w:t>
      </w:r>
      <w:r w:rsidRPr="00C71873">
        <w:rPr>
          <w:spacing w:val="-5"/>
          <w:sz w:val="28"/>
          <w:szCs w:val="28"/>
        </w:rPr>
        <w:t xml:space="preserve"> </w:t>
      </w:r>
      <w:proofErr w:type="spellStart"/>
      <w:r w:rsidRPr="00C71873">
        <w:rPr>
          <w:sz w:val="28"/>
          <w:szCs w:val="28"/>
        </w:rPr>
        <w:t>Цовьянову</w:t>
      </w:r>
      <w:proofErr w:type="spellEnd"/>
      <w:r w:rsidRPr="00C71873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7B1">
        <w:rPr>
          <w:sz w:val="28"/>
          <w:szCs w:val="28"/>
        </w:rPr>
        <w:t>Механизм родов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5"/>
          <w:sz w:val="28"/>
          <w:szCs w:val="28"/>
        </w:rPr>
        <w:t xml:space="preserve"> </w:t>
      </w:r>
      <w:proofErr w:type="gramStart"/>
      <w:r w:rsidRPr="00DC07B1">
        <w:rPr>
          <w:sz w:val="28"/>
          <w:szCs w:val="28"/>
        </w:rPr>
        <w:t>тазовом</w:t>
      </w:r>
      <w:proofErr w:type="gramEnd"/>
      <w:r w:rsidRPr="00DC07B1">
        <w:rPr>
          <w:spacing w:val="-4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предлежании</w:t>
      </w:r>
      <w:proofErr w:type="spellEnd"/>
      <w:r w:rsidRPr="00DC07B1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7B1">
        <w:rPr>
          <w:sz w:val="28"/>
          <w:szCs w:val="28"/>
        </w:rPr>
        <w:t>Биомеханизм родов при простом плоском и</w:t>
      </w:r>
      <w:r w:rsidRPr="00DC07B1">
        <w:rPr>
          <w:spacing w:val="-57"/>
          <w:sz w:val="28"/>
          <w:szCs w:val="28"/>
        </w:rPr>
        <w:t xml:space="preserve"> </w:t>
      </w:r>
      <w:r w:rsidRPr="00DC07B1">
        <w:rPr>
          <w:sz w:val="28"/>
          <w:szCs w:val="28"/>
        </w:rPr>
        <w:t>плоскорахитическом</w:t>
      </w:r>
      <w:r w:rsidRPr="00DC07B1">
        <w:rPr>
          <w:spacing w:val="-2"/>
          <w:sz w:val="28"/>
          <w:szCs w:val="28"/>
        </w:rPr>
        <w:t xml:space="preserve"> </w:t>
      </w:r>
      <w:r w:rsidRPr="00DC07B1">
        <w:rPr>
          <w:sz w:val="28"/>
          <w:szCs w:val="28"/>
        </w:rPr>
        <w:t>тазе.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7B1">
        <w:rPr>
          <w:sz w:val="28"/>
          <w:szCs w:val="28"/>
        </w:rPr>
        <w:t>Признаки</w:t>
      </w:r>
      <w:r w:rsidRPr="00DC07B1">
        <w:rPr>
          <w:spacing w:val="17"/>
          <w:sz w:val="28"/>
          <w:szCs w:val="28"/>
        </w:rPr>
        <w:t xml:space="preserve"> </w:t>
      </w:r>
      <w:r w:rsidRPr="00DC07B1">
        <w:rPr>
          <w:sz w:val="28"/>
          <w:szCs w:val="28"/>
        </w:rPr>
        <w:t>отделения</w:t>
      </w:r>
      <w:r w:rsidRPr="00DC07B1">
        <w:rPr>
          <w:spacing w:val="20"/>
          <w:sz w:val="28"/>
          <w:szCs w:val="28"/>
        </w:rPr>
        <w:t xml:space="preserve"> </w:t>
      </w:r>
      <w:r w:rsidRPr="00DC07B1">
        <w:rPr>
          <w:sz w:val="28"/>
          <w:szCs w:val="28"/>
        </w:rPr>
        <w:t>плаценты</w:t>
      </w:r>
      <w:r w:rsidRPr="00DC07B1">
        <w:rPr>
          <w:spacing w:val="22"/>
          <w:sz w:val="28"/>
          <w:szCs w:val="28"/>
        </w:rPr>
        <w:t xml:space="preserve"> </w:t>
      </w:r>
      <w:r w:rsidRPr="00DC07B1">
        <w:rPr>
          <w:sz w:val="28"/>
          <w:szCs w:val="28"/>
        </w:rPr>
        <w:t>и</w:t>
      </w:r>
      <w:r w:rsidRPr="00DC07B1">
        <w:rPr>
          <w:spacing w:val="13"/>
          <w:sz w:val="28"/>
          <w:szCs w:val="28"/>
        </w:rPr>
        <w:t xml:space="preserve"> </w:t>
      </w:r>
      <w:r w:rsidRPr="00DC07B1">
        <w:rPr>
          <w:sz w:val="28"/>
          <w:szCs w:val="28"/>
        </w:rPr>
        <w:t>окажите</w:t>
      </w:r>
      <w:r w:rsidRPr="00DC07B1">
        <w:rPr>
          <w:spacing w:val="20"/>
          <w:sz w:val="28"/>
          <w:szCs w:val="28"/>
        </w:rPr>
        <w:t xml:space="preserve"> </w:t>
      </w:r>
      <w:r w:rsidRPr="00DC07B1">
        <w:rPr>
          <w:sz w:val="28"/>
          <w:szCs w:val="28"/>
        </w:rPr>
        <w:t>помощь</w:t>
      </w:r>
      <w:r w:rsidRPr="00DC07B1">
        <w:rPr>
          <w:spacing w:val="17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57"/>
          <w:sz w:val="28"/>
          <w:szCs w:val="28"/>
        </w:rPr>
        <w:t xml:space="preserve"> </w:t>
      </w:r>
      <w:r w:rsidRPr="00DC07B1">
        <w:rPr>
          <w:sz w:val="28"/>
          <w:szCs w:val="28"/>
        </w:rPr>
        <w:t>нарушении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отделения</w:t>
      </w:r>
      <w:r w:rsidRPr="00DC07B1">
        <w:rPr>
          <w:spacing w:val="2"/>
          <w:sz w:val="28"/>
          <w:szCs w:val="28"/>
        </w:rPr>
        <w:t xml:space="preserve"> </w:t>
      </w:r>
      <w:r w:rsidRPr="00DC07B1">
        <w:rPr>
          <w:sz w:val="28"/>
          <w:szCs w:val="28"/>
        </w:rPr>
        <w:t>плаценты от</w:t>
      </w:r>
      <w:r w:rsidRPr="00DC07B1">
        <w:rPr>
          <w:spacing w:val="2"/>
          <w:sz w:val="28"/>
          <w:szCs w:val="28"/>
        </w:rPr>
        <w:t xml:space="preserve"> </w:t>
      </w:r>
      <w:r w:rsidRPr="00DC07B1">
        <w:rPr>
          <w:sz w:val="28"/>
          <w:szCs w:val="28"/>
        </w:rPr>
        <w:t>стенок</w:t>
      </w:r>
      <w:r w:rsidRPr="00DC07B1">
        <w:rPr>
          <w:spacing w:val="-1"/>
          <w:sz w:val="28"/>
          <w:szCs w:val="28"/>
        </w:rPr>
        <w:t xml:space="preserve"> </w:t>
      </w:r>
      <w:r w:rsidRPr="00DC07B1">
        <w:rPr>
          <w:sz w:val="28"/>
          <w:szCs w:val="28"/>
        </w:rPr>
        <w:t>матки.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Акушерское</w:t>
      </w:r>
      <w:r w:rsidRPr="00DC07B1">
        <w:rPr>
          <w:spacing w:val="-9"/>
          <w:sz w:val="28"/>
          <w:szCs w:val="28"/>
        </w:rPr>
        <w:t xml:space="preserve"> </w:t>
      </w:r>
      <w:r w:rsidRPr="00DC07B1">
        <w:rPr>
          <w:sz w:val="28"/>
          <w:szCs w:val="28"/>
        </w:rPr>
        <w:t>пособие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по</w:t>
      </w:r>
      <w:r w:rsidRPr="00DC07B1">
        <w:rPr>
          <w:spacing w:val="-3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Цовьянову</w:t>
      </w:r>
      <w:proofErr w:type="spellEnd"/>
      <w:r w:rsidRPr="00DC07B1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Алгоритм</w:t>
      </w:r>
      <w:r w:rsidRPr="00DC07B1">
        <w:rPr>
          <w:spacing w:val="-8"/>
          <w:sz w:val="28"/>
          <w:szCs w:val="28"/>
        </w:rPr>
        <w:t xml:space="preserve"> </w:t>
      </w:r>
      <w:r w:rsidRPr="00DC07B1">
        <w:rPr>
          <w:sz w:val="28"/>
          <w:szCs w:val="28"/>
        </w:rPr>
        <w:t>оказания</w:t>
      </w:r>
      <w:r w:rsidRPr="00DC07B1">
        <w:rPr>
          <w:spacing w:val="-2"/>
          <w:sz w:val="28"/>
          <w:szCs w:val="28"/>
        </w:rPr>
        <w:t xml:space="preserve"> </w:t>
      </w:r>
      <w:r w:rsidRPr="00DC07B1">
        <w:rPr>
          <w:sz w:val="28"/>
          <w:szCs w:val="28"/>
        </w:rPr>
        <w:t>помощи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ущемлении последа.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Биомеханизм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родов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8"/>
          <w:sz w:val="28"/>
          <w:szCs w:val="28"/>
        </w:rPr>
        <w:t xml:space="preserve"> </w:t>
      </w:r>
      <w:r w:rsidRPr="00DC07B1">
        <w:rPr>
          <w:sz w:val="28"/>
          <w:szCs w:val="28"/>
        </w:rPr>
        <w:t>переднем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виде</w:t>
      </w:r>
      <w:r w:rsidRPr="00DC07B1">
        <w:rPr>
          <w:spacing w:val="-5"/>
          <w:sz w:val="28"/>
          <w:szCs w:val="28"/>
        </w:rPr>
        <w:t xml:space="preserve"> </w:t>
      </w:r>
      <w:proofErr w:type="gramStart"/>
      <w:r w:rsidRPr="00DC07B1">
        <w:rPr>
          <w:sz w:val="28"/>
          <w:szCs w:val="28"/>
        </w:rPr>
        <w:t>затылочного</w:t>
      </w:r>
      <w:proofErr w:type="gramEnd"/>
      <w:r w:rsidRPr="00DC07B1">
        <w:rPr>
          <w:sz w:val="28"/>
          <w:szCs w:val="28"/>
        </w:rPr>
        <w:t xml:space="preserve"> </w:t>
      </w:r>
      <w:r w:rsidRPr="00DC07B1">
        <w:rPr>
          <w:spacing w:val="-57"/>
          <w:sz w:val="28"/>
          <w:szCs w:val="28"/>
        </w:rPr>
        <w:t xml:space="preserve">    </w:t>
      </w:r>
      <w:proofErr w:type="spellStart"/>
      <w:r w:rsidRPr="00DC07B1">
        <w:rPr>
          <w:sz w:val="28"/>
          <w:szCs w:val="28"/>
        </w:rPr>
        <w:t>предлежания</w:t>
      </w:r>
      <w:proofErr w:type="spellEnd"/>
      <w:r w:rsidRPr="00DC07B1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Акушерское</w:t>
      </w:r>
      <w:r w:rsidRPr="00DC07B1">
        <w:rPr>
          <w:spacing w:val="-10"/>
          <w:sz w:val="28"/>
          <w:szCs w:val="28"/>
        </w:rPr>
        <w:t xml:space="preserve"> </w:t>
      </w:r>
      <w:r w:rsidRPr="00DC07B1">
        <w:rPr>
          <w:sz w:val="28"/>
          <w:szCs w:val="28"/>
        </w:rPr>
        <w:t>пособие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переднем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виде</w:t>
      </w:r>
      <w:r w:rsidRPr="00DC07B1">
        <w:rPr>
          <w:spacing w:val="-4"/>
          <w:sz w:val="28"/>
          <w:szCs w:val="28"/>
        </w:rPr>
        <w:t xml:space="preserve"> </w:t>
      </w:r>
      <w:proofErr w:type="gramStart"/>
      <w:r w:rsidRPr="00DC07B1">
        <w:rPr>
          <w:sz w:val="28"/>
          <w:szCs w:val="28"/>
        </w:rPr>
        <w:t>затылочного</w:t>
      </w:r>
      <w:proofErr w:type="gramEnd"/>
      <w:r w:rsidRPr="00DC07B1">
        <w:rPr>
          <w:spacing w:val="-57"/>
          <w:sz w:val="28"/>
          <w:szCs w:val="28"/>
        </w:rPr>
        <w:t xml:space="preserve">          </w:t>
      </w:r>
      <w:proofErr w:type="spellStart"/>
      <w:r w:rsidRPr="00DC07B1">
        <w:rPr>
          <w:sz w:val="28"/>
          <w:szCs w:val="28"/>
        </w:rPr>
        <w:t>предлежания</w:t>
      </w:r>
      <w:proofErr w:type="spellEnd"/>
      <w:r w:rsidRPr="00DC07B1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Биомеханизм</w:t>
      </w:r>
      <w:r w:rsidRPr="00DC07B1">
        <w:rPr>
          <w:spacing w:val="6"/>
          <w:sz w:val="28"/>
          <w:szCs w:val="28"/>
        </w:rPr>
        <w:t xml:space="preserve"> </w:t>
      </w:r>
      <w:r w:rsidRPr="00DC07B1">
        <w:rPr>
          <w:sz w:val="28"/>
          <w:szCs w:val="28"/>
        </w:rPr>
        <w:t>родов</w:t>
      </w:r>
      <w:r w:rsidRPr="00DC07B1">
        <w:rPr>
          <w:spacing w:val="6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5"/>
          <w:sz w:val="28"/>
          <w:szCs w:val="28"/>
        </w:rPr>
        <w:t xml:space="preserve"> </w:t>
      </w:r>
      <w:r w:rsidRPr="00DC07B1">
        <w:rPr>
          <w:sz w:val="28"/>
          <w:szCs w:val="28"/>
        </w:rPr>
        <w:t>заднем</w:t>
      </w:r>
      <w:r w:rsidRPr="00DC07B1">
        <w:rPr>
          <w:spacing w:val="5"/>
          <w:sz w:val="28"/>
          <w:szCs w:val="28"/>
        </w:rPr>
        <w:t xml:space="preserve"> </w:t>
      </w:r>
      <w:r w:rsidRPr="00DC07B1">
        <w:rPr>
          <w:sz w:val="28"/>
          <w:szCs w:val="28"/>
        </w:rPr>
        <w:t>виде</w:t>
      </w:r>
      <w:r w:rsidRPr="00DC07B1">
        <w:rPr>
          <w:spacing w:val="8"/>
          <w:sz w:val="28"/>
          <w:szCs w:val="28"/>
        </w:rPr>
        <w:t xml:space="preserve"> </w:t>
      </w:r>
      <w:proofErr w:type="gramStart"/>
      <w:r w:rsidRPr="00DC07B1">
        <w:rPr>
          <w:sz w:val="28"/>
          <w:szCs w:val="28"/>
        </w:rPr>
        <w:t>затылочного</w:t>
      </w:r>
      <w:proofErr w:type="gramEnd"/>
      <w:r w:rsidRPr="00DC07B1">
        <w:rPr>
          <w:sz w:val="28"/>
          <w:szCs w:val="28"/>
        </w:rPr>
        <w:t xml:space="preserve"> </w:t>
      </w:r>
      <w:r w:rsidRPr="00DC07B1">
        <w:rPr>
          <w:spacing w:val="-57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предлежания</w:t>
      </w:r>
      <w:proofErr w:type="spellEnd"/>
      <w:r w:rsidRPr="00DC07B1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Технику</w:t>
      </w:r>
      <w:r w:rsidRPr="00DC07B1">
        <w:rPr>
          <w:spacing w:val="-11"/>
          <w:sz w:val="28"/>
          <w:szCs w:val="28"/>
        </w:rPr>
        <w:t xml:space="preserve"> </w:t>
      </w:r>
      <w:r w:rsidRPr="00DC07B1">
        <w:rPr>
          <w:sz w:val="28"/>
          <w:szCs w:val="28"/>
        </w:rPr>
        <w:t>наложения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швов при I-II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степени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разрыва</w:t>
      </w:r>
      <w:r w:rsidRPr="00DC07B1">
        <w:rPr>
          <w:spacing w:val="-57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промежности.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Биомеханизм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родов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8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общеравномерносуженном</w:t>
      </w:r>
      <w:proofErr w:type="spellEnd"/>
      <w:r w:rsidRPr="00DC07B1">
        <w:rPr>
          <w:spacing w:val="-57"/>
          <w:sz w:val="28"/>
          <w:szCs w:val="28"/>
        </w:rPr>
        <w:t xml:space="preserve">             </w:t>
      </w:r>
      <w:r w:rsidRPr="00DC07B1">
        <w:rPr>
          <w:sz w:val="28"/>
          <w:szCs w:val="28"/>
        </w:rPr>
        <w:t>тазе.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Биомеханизм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родов</w:t>
      </w:r>
      <w:r w:rsidRPr="00DC07B1">
        <w:rPr>
          <w:spacing w:val="-6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7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поперечносуженном</w:t>
      </w:r>
      <w:proofErr w:type="spellEnd"/>
      <w:r w:rsidRPr="00DC07B1">
        <w:rPr>
          <w:spacing w:val="-2"/>
          <w:sz w:val="28"/>
          <w:szCs w:val="28"/>
        </w:rPr>
        <w:t xml:space="preserve"> </w:t>
      </w:r>
      <w:r w:rsidRPr="00DC07B1">
        <w:rPr>
          <w:sz w:val="28"/>
          <w:szCs w:val="28"/>
        </w:rPr>
        <w:t>тазе.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Проведите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измерение</w:t>
      </w:r>
      <w:r w:rsidRPr="00DC07B1">
        <w:rPr>
          <w:spacing w:val="-6"/>
          <w:sz w:val="28"/>
          <w:szCs w:val="28"/>
        </w:rPr>
        <w:t xml:space="preserve"> </w:t>
      </w:r>
      <w:r w:rsidRPr="00DC07B1">
        <w:rPr>
          <w:sz w:val="28"/>
          <w:szCs w:val="28"/>
        </w:rPr>
        <w:t>дополнительных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размеров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таза.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Признаки</w:t>
      </w:r>
      <w:r w:rsidRPr="00DC07B1">
        <w:rPr>
          <w:spacing w:val="-3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Цангемейстера</w:t>
      </w:r>
      <w:proofErr w:type="spellEnd"/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и</w:t>
      </w:r>
      <w:r w:rsidRPr="00DC07B1">
        <w:rPr>
          <w:spacing w:val="-7"/>
          <w:sz w:val="28"/>
          <w:szCs w:val="28"/>
        </w:rPr>
        <w:t xml:space="preserve"> </w:t>
      </w:r>
      <w:proofErr w:type="spellStart"/>
      <w:r w:rsidRPr="00DC07B1">
        <w:rPr>
          <w:sz w:val="28"/>
          <w:szCs w:val="28"/>
        </w:rPr>
        <w:t>Вастена</w:t>
      </w:r>
      <w:proofErr w:type="spellEnd"/>
      <w:r w:rsidRPr="00DC07B1">
        <w:rPr>
          <w:sz w:val="28"/>
          <w:szCs w:val="28"/>
        </w:rPr>
        <w:t>.</w:t>
      </w:r>
    </w:p>
    <w:p w:rsidR="00E55083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Алгоритм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проведения</w:t>
      </w:r>
      <w:r w:rsidRPr="00DC07B1">
        <w:rPr>
          <w:spacing w:val="-8"/>
          <w:sz w:val="28"/>
          <w:szCs w:val="28"/>
        </w:rPr>
        <w:t xml:space="preserve"> </w:t>
      </w:r>
      <w:r w:rsidRPr="00DC07B1">
        <w:rPr>
          <w:sz w:val="28"/>
          <w:szCs w:val="28"/>
        </w:rPr>
        <w:t>ручного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>отделения</w:t>
      </w:r>
      <w:r w:rsidRPr="00DC07B1">
        <w:rPr>
          <w:spacing w:val="-3"/>
          <w:sz w:val="28"/>
          <w:szCs w:val="28"/>
        </w:rPr>
        <w:t xml:space="preserve"> </w:t>
      </w:r>
      <w:r w:rsidRPr="00DC07B1">
        <w:rPr>
          <w:sz w:val="28"/>
          <w:szCs w:val="28"/>
        </w:rPr>
        <w:t>и</w:t>
      </w:r>
      <w:r w:rsidRPr="00DC07B1">
        <w:rPr>
          <w:spacing w:val="-7"/>
          <w:sz w:val="28"/>
          <w:szCs w:val="28"/>
        </w:rPr>
        <w:t xml:space="preserve"> </w:t>
      </w:r>
      <w:r w:rsidRPr="00DC07B1">
        <w:rPr>
          <w:sz w:val="28"/>
          <w:szCs w:val="28"/>
        </w:rPr>
        <w:t xml:space="preserve">выделения </w:t>
      </w:r>
      <w:r w:rsidRPr="00DC07B1">
        <w:rPr>
          <w:spacing w:val="-57"/>
          <w:sz w:val="28"/>
          <w:szCs w:val="28"/>
        </w:rPr>
        <w:t xml:space="preserve"> </w:t>
      </w:r>
      <w:r w:rsidRPr="00DC07B1">
        <w:rPr>
          <w:sz w:val="28"/>
          <w:szCs w:val="28"/>
        </w:rPr>
        <w:t>последа.</w:t>
      </w:r>
    </w:p>
    <w:p w:rsidR="00E55083" w:rsidRPr="00DC07B1" w:rsidRDefault="00E55083" w:rsidP="00E55083">
      <w:pPr>
        <w:pStyle w:val="TableParagraph"/>
        <w:numPr>
          <w:ilvl w:val="0"/>
          <w:numId w:val="2"/>
        </w:numPr>
        <w:tabs>
          <w:tab w:val="left" w:pos="142"/>
          <w:tab w:val="left" w:pos="428"/>
          <w:tab w:val="left" w:pos="567"/>
        </w:tabs>
        <w:spacing w:line="276" w:lineRule="auto"/>
        <w:ind w:left="0" w:firstLine="172"/>
        <w:jc w:val="both"/>
        <w:rPr>
          <w:sz w:val="28"/>
          <w:szCs w:val="28"/>
        </w:rPr>
      </w:pPr>
      <w:r w:rsidRPr="00DC07B1">
        <w:rPr>
          <w:sz w:val="28"/>
          <w:szCs w:val="28"/>
        </w:rPr>
        <w:t>Классическое</w:t>
      </w:r>
      <w:r w:rsidRPr="00DC07B1">
        <w:rPr>
          <w:spacing w:val="-5"/>
          <w:sz w:val="28"/>
          <w:szCs w:val="28"/>
        </w:rPr>
        <w:t xml:space="preserve"> </w:t>
      </w:r>
      <w:r w:rsidRPr="00DC07B1">
        <w:rPr>
          <w:sz w:val="28"/>
          <w:szCs w:val="28"/>
        </w:rPr>
        <w:t>ручное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пособие</w:t>
      </w:r>
      <w:r w:rsidRPr="00DC07B1">
        <w:rPr>
          <w:spacing w:val="-4"/>
          <w:sz w:val="28"/>
          <w:szCs w:val="28"/>
        </w:rPr>
        <w:t xml:space="preserve"> </w:t>
      </w:r>
      <w:r w:rsidRPr="00DC07B1">
        <w:rPr>
          <w:sz w:val="28"/>
          <w:szCs w:val="28"/>
        </w:rPr>
        <w:t>при</w:t>
      </w:r>
      <w:r w:rsidRPr="00DC07B1">
        <w:rPr>
          <w:spacing w:val="-7"/>
          <w:sz w:val="28"/>
          <w:szCs w:val="28"/>
        </w:rPr>
        <w:t xml:space="preserve"> </w:t>
      </w:r>
      <w:proofErr w:type="gramStart"/>
      <w:r w:rsidRPr="00DC07B1">
        <w:rPr>
          <w:sz w:val="28"/>
          <w:szCs w:val="28"/>
        </w:rPr>
        <w:t>тазовом</w:t>
      </w:r>
      <w:proofErr w:type="gramEnd"/>
      <w:r w:rsidRPr="00DC07B1">
        <w:rPr>
          <w:spacing w:val="-57"/>
          <w:sz w:val="28"/>
          <w:szCs w:val="28"/>
        </w:rPr>
        <w:t xml:space="preserve">                </w:t>
      </w:r>
      <w:proofErr w:type="spellStart"/>
      <w:r w:rsidRPr="00DC07B1">
        <w:rPr>
          <w:sz w:val="28"/>
          <w:szCs w:val="28"/>
        </w:rPr>
        <w:t>предлежании</w:t>
      </w:r>
      <w:proofErr w:type="spellEnd"/>
      <w:r w:rsidRPr="00DC07B1">
        <w:rPr>
          <w:spacing w:val="2"/>
          <w:sz w:val="28"/>
          <w:szCs w:val="28"/>
        </w:rPr>
        <w:t xml:space="preserve"> </w:t>
      </w:r>
      <w:r w:rsidRPr="00DC07B1">
        <w:rPr>
          <w:sz w:val="28"/>
          <w:szCs w:val="28"/>
        </w:rPr>
        <w:t>плода.</w:t>
      </w:r>
    </w:p>
    <w:p w:rsidR="00142B36" w:rsidRDefault="00142B36" w:rsidP="00E5508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5083" w:rsidRPr="00C71873" w:rsidRDefault="00142B36" w:rsidP="00142B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вопросов для подготовки</w:t>
      </w:r>
    </w:p>
    <w:p w:rsidR="00E63F76" w:rsidRDefault="00E63F76" w:rsidP="0014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75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МДК. 04.02. Сестринский уход за больным новорожденным</w:t>
      </w:r>
    </w:p>
    <w:p w:rsidR="00E63F76" w:rsidRPr="00BF7502" w:rsidRDefault="00E63F76" w:rsidP="00E6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3F76" w:rsidRPr="00D42BB3" w:rsidRDefault="00E63F76" w:rsidP="00E6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Расскажите о</w:t>
      </w:r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виды патологии новорожденного. Пограничные состояния </w:t>
      </w:r>
      <w:proofErr w:type="spellStart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неонатального</w:t>
      </w:r>
      <w:proofErr w:type="spellEnd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периода. Оценка состояния новорожденного по шкале </w:t>
      </w:r>
      <w:proofErr w:type="spellStart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Апгар</w:t>
      </w:r>
      <w:proofErr w:type="spellEnd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Сильверман</w:t>
      </w:r>
      <w:proofErr w:type="spellEnd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Принципы организации неотложной помощи и выполнения первичного туалета новорожденного при патологии в родильном отделении.  Принципы ухода за новорожденными с различными видами патологии в </w:t>
      </w:r>
      <w:proofErr w:type="spellStart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неонатальном</w:t>
      </w:r>
      <w:proofErr w:type="spellEnd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периоде. Особенности проведения прививок новорожденному с патологией в родильном доме. Структура отделения новорожденных: оборудование, работа персонала.</w:t>
      </w:r>
    </w:p>
    <w:p w:rsidR="00E55083" w:rsidRDefault="00E63F76" w:rsidP="00E55083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Расскажите 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степени недоношенности. Анатомо-физиологические особенности. Особенности оценки состояния недоношенного ребенка. Особенности первичного туалета. Уход и наблюдение за недоношенным ребенком. Вскармливание недоношенного ребенка. Обучение матери уходу за недоношенным ребенком, реабилитации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F76" w:rsidRPr="00BF7502" w:rsidRDefault="00E63F76" w:rsidP="00E6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E6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п</w:t>
      </w:r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ричины и диагностик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асфиксии новорожденного. Оценка состояния и доврачебная помощь при асфиксии новорожденного. </w:t>
      </w:r>
      <w:proofErr w:type="spellStart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Ассистенция</w:t>
      </w:r>
      <w:proofErr w:type="spellEnd"/>
      <w:r w:rsidRPr="00BF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врачу. Особенности ухода. Реанимация новорожденного - алгоритм действий, оборудование. Роль акушерки в профилактике асфиксии.</w:t>
      </w:r>
    </w:p>
    <w:p w:rsidR="00E63F76" w:rsidRPr="00C71873" w:rsidRDefault="00E63F76" w:rsidP="00E550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3F76" w:rsidRPr="00BF7502" w:rsidRDefault="00E63F76" w:rsidP="00E63F7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Расскажите о в</w:t>
      </w:r>
      <w:r w:rsidRPr="00BF7502">
        <w:rPr>
          <w:rFonts w:ascii="Times New Roman" w:hAnsi="Times New Roman" w:cs="Times New Roman"/>
          <w:bCs/>
          <w:sz w:val="28"/>
          <w:szCs w:val="28"/>
        </w:rPr>
        <w:t>ид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BF7502">
        <w:rPr>
          <w:rFonts w:ascii="Times New Roman" w:hAnsi="Times New Roman" w:cs="Times New Roman"/>
          <w:bCs/>
          <w:sz w:val="28"/>
          <w:szCs w:val="28"/>
        </w:rPr>
        <w:t xml:space="preserve"> и причин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BF7502">
        <w:rPr>
          <w:rFonts w:ascii="Times New Roman" w:hAnsi="Times New Roman" w:cs="Times New Roman"/>
          <w:bCs/>
          <w:sz w:val="28"/>
          <w:szCs w:val="28"/>
        </w:rPr>
        <w:t xml:space="preserve"> родового травматизма у новорожденного. Доврачебная помощь. Особенности ухода. Оценка состояния и уход за новорожденным с гемолитической болезнью. </w:t>
      </w:r>
    </w:p>
    <w:p w:rsidR="00E55083" w:rsidRPr="00C71873" w:rsidRDefault="00E55083" w:rsidP="00E550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63F70" w:rsidRDefault="00E63F76" w:rsidP="00563F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3F70">
        <w:rPr>
          <w:rFonts w:ascii="Times New Roman" w:hAnsi="Times New Roman" w:cs="Times New Roman"/>
          <w:sz w:val="28"/>
          <w:szCs w:val="28"/>
        </w:rPr>
        <w:t>Расскажите об и</w:t>
      </w:r>
      <w:r w:rsidR="00563F70" w:rsidRPr="00BF7502">
        <w:rPr>
          <w:rFonts w:ascii="Times New Roman" w:hAnsi="Times New Roman" w:cs="Times New Roman"/>
          <w:bCs/>
          <w:sz w:val="28"/>
          <w:szCs w:val="28"/>
        </w:rPr>
        <w:t>нфекционно-воспалительны</w:t>
      </w:r>
      <w:r w:rsidR="00563F70">
        <w:rPr>
          <w:rFonts w:ascii="Times New Roman" w:hAnsi="Times New Roman" w:cs="Times New Roman"/>
          <w:bCs/>
          <w:sz w:val="28"/>
          <w:szCs w:val="28"/>
        </w:rPr>
        <w:t>х</w:t>
      </w:r>
      <w:r w:rsidR="00563F70" w:rsidRPr="00BF7502">
        <w:rPr>
          <w:rFonts w:ascii="Times New Roman" w:hAnsi="Times New Roman" w:cs="Times New Roman"/>
          <w:bCs/>
          <w:sz w:val="28"/>
          <w:szCs w:val="28"/>
        </w:rPr>
        <w:t xml:space="preserve"> заболевания</w:t>
      </w:r>
      <w:r w:rsidR="00563F70">
        <w:rPr>
          <w:rFonts w:ascii="Times New Roman" w:hAnsi="Times New Roman" w:cs="Times New Roman"/>
          <w:bCs/>
          <w:sz w:val="28"/>
          <w:szCs w:val="28"/>
        </w:rPr>
        <w:t>х</w:t>
      </w:r>
      <w:r w:rsidR="00563F70" w:rsidRPr="00BF7502">
        <w:rPr>
          <w:rFonts w:ascii="Times New Roman" w:hAnsi="Times New Roman" w:cs="Times New Roman"/>
          <w:bCs/>
          <w:sz w:val="28"/>
          <w:szCs w:val="28"/>
        </w:rPr>
        <w:t xml:space="preserve"> (ИВЗ) в структуре заболеваемости новорожденных. Этиология, источники и пути проникновения инфекции в организм новорожденных на современном этапе. Ранние клинические симптомы </w:t>
      </w:r>
      <w:proofErr w:type="gramStart"/>
      <w:r w:rsidR="00563F70" w:rsidRPr="00BF7502">
        <w:rPr>
          <w:rFonts w:ascii="Times New Roman" w:hAnsi="Times New Roman" w:cs="Times New Roman"/>
          <w:bCs/>
          <w:sz w:val="28"/>
          <w:szCs w:val="28"/>
        </w:rPr>
        <w:t>локализованной</w:t>
      </w:r>
      <w:proofErr w:type="gramEnd"/>
      <w:r w:rsidR="00563F70" w:rsidRPr="00BF75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63F70" w:rsidRPr="00BF7502">
        <w:rPr>
          <w:rFonts w:ascii="Times New Roman" w:hAnsi="Times New Roman" w:cs="Times New Roman"/>
          <w:bCs/>
          <w:sz w:val="28"/>
          <w:szCs w:val="28"/>
        </w:rPr>
        <w:t>генерализованной</w:t>
      </w:r>
      <w:proofErr w:type="spellEnd"/>
      <w:r w:rsidR="00563F70" w:rsidRPr="00BF7502">
        <w:rPr>
          <w:rFonts w:ascii="Times New Roman" w:hAnsi="Times New Roman" w:cs="Times New Roman"/>
          <w:bCs/>
          <w:sz w:val="28"/>
          <w:szCs w:val="28"/>
        </w:rPr>
        <w:t xml:space="preserve"> форм инфекционно-воспалительных заболеваний новорожденного. Принципы лечения и ухода ИВЗ. Профилактика ИВЗ. </w:t>
      </w:r>
    </w:p>
    <w:p w:rsidR="00563F70" w:rsidRPr="00BF7502" w:rsidRDefault="00563F70" w:rsidP="00563F70">
      <w:pPr>
        <w:rPr>
          <w:rFonts w:ascii="Times New Roman" w:hAnsi="Times New Roman" w:cs="Times New Roman"/>
          <w:bCs/>
          <w:sz w:val="28"/>
          <w:szCs w:val="28"/>
        </w:rPr>
      </w:pPr>
    </w:p>
    <w:p w:rsidR="00E55083" w:rsidRDefault="00563F70" w:rsidP="00563F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Расскажите о с</w:t>
      </w:r>
      <w:r w:rsidRPr="00BF7502">
        <w:rPr>
          <w:rFonts w:ascii="Times New Roman" w:hAnsi="Times New Roman" w:cs="Times New Roman"/>
          <w:bCs/>
          <w:sz w:val="28"/>
          <w:szCs w:val="28"/>
        </w:rPr>
        <w:t>овременн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BF7502">
        <w:rPr>
          <w:rFonts w:ascii="Times New Roman" w:hAnsi="Times New Roman" w:cs="Times New Roman"/>
          <w:bCs/>
          <w:sz w:val="28"/>
          <w:szCs w:val="28"/>
        </w:rPr>
        <w:t xml:space="preserve"> этиологи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F7502">
        <w:rPr>
          <w:rFonts w:ascii="Times New Roman" w:hAnsi="Times New Roman" w:cs="Times New Roman"/>
          <w:bCs/>
          <w:sz w:val="28"/>
          <w:szCs w:val="28"/>
        </w:rPr>
        <w:t>, источник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BF7502">
        <w:rPr>
          <w:rFonts w:ascii="Times New Roman" w:hAnsi="Times New Roman" w:cs="Times New Roman"/>
          <w:bCs/>
          <w:sz w:val="28"/>
          <w:szCs w:val="28"/>
        </w:rPr>
        <w:t xml:space="preserve"> и пут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BF7502">
        <w:rPr>
          <w:rFonts w:ascii="Times New Roman" w:hAnsi="Times New Roman" w:cs="Times New Roman"/>
          <w:bCs/>
          <w:sz w:val="28"/>
          <w:szCs w:val="28"/>
        </w:rPr>
        <w:t xml:space="preserve"> проникновения инфекции в организм новорожденных. Особенности иммунитета, обусловливающие </w:t>
      </w:r>
      <w:r w:rsidRPr="00D42BB3">
        <w:rPr>
          <w:rFonts w:ascii="Times New Roman" w:hAnsi="Times New Roman" w:cs="Times New Roman"/>
          <w:bCs/>
          <w:sz w:val="28"/>
          <w:szCs w:val="28"/>
        </w:rPr>
        <w:t>высокую чувствительность новорожденных к инфекционным заболеваниям. Общая характеристика, основные симптомы, принципы лечения. Профилактика внутриутробных инфекций.</w:t>
      </w:r>
    </w:p>
    <w:p w:rsidR="00563F70" w:rsidRDefault="00563F70" w:rsidP="00563F70">
      <w:pPr>
        <w:rPr>
          <w:rFonts w:ascii="Times New Roman" w:hAnsi="Times New Roman" w:cs="Times New Roman"/>
          <w:bCs/>
          <w:sz w:val="28"/>
          <w:szCs w:val="28"/>
        </w:rPr>
      </w:pPr>
    </w:p>
    <w:p w:rsidR="00563F70" w:rsidRDefault="00563F70" w:rsidP="00563F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Расскажите об </w:t>
      </w:r>
      <w:r w:rsidRPr="00D42BB3">
        <w:rPr>
          <w:rFonts w:ascii="Times New Roman" w:hAnsi="Times New Roman" w:cs="Times New Roman"/>
          <w:bCs/>
          <w:sz w:val="28"/>
          <w:szCs w:val="28"/>
        </w:rPr>
        <w:t>основных пороках развития. Пороки развития ЦНС (микроцефалия, гидроцефалия, краниостеноз, спинномозговая грыжа), проблемы ребенка и семьи, особенности ухода. Врожденная кривошея, врожденная косолапость - уход, принципы лечения. Дисплазия тазобедренного сустава, врожденный вывих бедра - симптомы, сроки и принципы лечения. Пороки развития полости рта: расщелина губы, верхнего неба, недоразвитие нижней челюсти: клиника, уход, сроки и принципы лечения. Принципы оказания неотложной помощи и ухода.</w:t>
      </w:r>
    </w:p>
    <w:p w:rsidR="00725B9E" w:rsidRPr="00D42BB3" w:rsidRDefault="00725B9E" w:rsidP="00563F70">
      <w:pPr>
        <w:rPr>
          <w:rFonts w:ascii="Times New Roman" w:hAnsi="Times New Roman" w:cs="Times New Roman"/>
          <w:bCs/>
          <w:sz w:val="28"/>
          <w:szCs w:val="28"/>
        </w:rPr>
      </w:pPr>
    </w:p>
    <w:p w:rsidR="00563F70" w:rsidRPr="00142B36" w:rsidRDefault="00725B9E" w:rsidP="00142B36">
      <w:pPr>
        <w:rPr>
          <w:rFonts w:ascii="Times New Roman" w:hAnsi="Times New Roman" w:cs="Times New Roman"/>
          <w:b/>
          <w:sz w:val="28"/>
          <w:szCs w:val="28"/>
        </w:rPr>
      </w:pPr>
      <w:r w:rsidRPr="00142B36">
        <w:rPr>
          <w:rFonts w:ascii="Times New Roman" w:hAnsi="Times New Roman" w:cs="Times New Roman"/>
          <w:b/>
          <w:sz w:val="28"/>
          <w:szCs w:val="28"/>
        </w:rPr>
        <w:t>Перечень практических навыков (умений)</w:t>
      </w:r>
    </w:p>
    <w:p w:rsidR="00725B9E" w:rsidRDefault="00725B9E" w:rsidP="00725B9E">
      <w:pPr>
        <w:pStyle w:val="a3"/>
        <w:ind w:left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Оценить новорожденного по шкале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Оценить новорожденного по шкале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Сильверман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Выявить признаки недоношенности.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профилактику гипотермии у новорожденного ребенка.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Подсчитать частоту дыхательных движений новорожденному.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Подсчитать частоту сердечных сокращений у новорожденного.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Оказать доврачебную помощь новорожденному при асфиксии.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антропометрию новорожденному ребенку.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гигиеническую ванну новорожденному ребенку.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Запеленать новорожденного ребенка.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Подмыть новорожденного ребенка.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Техника зондового кормления новорожденного ребенка.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кормления новорожденного ребенка из бутылочки.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Проведение контрольного кормления.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грудного прикладывания к груди.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первичного туалета новорожденного ребенка.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обработки пупочной ранки при омфалите.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Ежедневный утренний туалет новорожденного ребенка.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Техника проведения фототерапии новорожденному ребенку.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закапывания капель в глаза.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закапывания капель в нос.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сбора мочи у новорожденного ребенка на общий анализ при помощи мочеприемника.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Оказание доврачебной помощи новорожденному ребенку при неотложных состояниях.</w:t>
      </w:r>
    </w:p>
    <w:p w:rsidR="00725B9E" w:rsidRDefault="00725B9E" w:rsidP="00725B9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Техника забора крови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генетический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скриннинг-тест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новорожденного.</w:t>
      </w:r>
    </w:p>
    <w:p w:rsidR="00725B9E" w:rsidRDefault="00725B9E" w:rsidP="00725B9E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B9E" w:rsidRDefault="00725B9E" w:rsidP="00725B9E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B9E" w:rsidRPr="00725B9E" w:rsidRDefault="00725B9E" w:rsidP="00725B9E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563F70" w:rsidRDefault="00563F70" w:rsidP="00725B9E">
      <w:pPr>
        <w:pStyle w:val="a3"/>
        <w:ind w:left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3F70" w:rsidRPr="00C71873" w:rsidRDefault="00563F70" w:rsidP="00563F70">
      <w:pPr>
        <w:rPr>
          <w:rFonts w:ascii="Times New Roman" w:hAnsi="Times New Roman" w:cs="Times New Roman"/>
          <w:sz w:val="28"/>
          <w:szCs w:val="28"/>
        </w:rPr>
      </w:pPr>
    </w:p>
    <w:p w:rsidR="00E55083" w:rsidRPr="00F26050" w:rsidRDefault="00E55083" w:rsidP="00E55083">
      <w:pPr>
        <w:spacing w:line="276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71873">
        <w:rPr>
          <w:rFonts w:ascii="Times New Roman" w:hAnsi="Times New Roman" w:cs="Times New Roman"/>
          <w:b/>
          <w:sz w:val="28"/>
          <w:szCs w:val="28"/>
        </w:rPr>
        <w:t xml:space="preserve">Выполнили: </w:t>
      </w:r>
      <w:proofErr w:type="spellStart"/>
      <w:r w:rsidRPr="00F26050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F26050">
        <w:rPr>
          <w:rFonts w:ascii="Times New Roman" w:hAnsi="Times New Roman" w:cs="Times New Roman"/>
          <w:sz w:val="28"/>
          <w:szCs w:val="28"/>
        </w:rPr>
        <w:t xml:space="preserve"> Р.М., Киселева Э.Я.</w:t>
      </w:r>
      <w:r w:rsidR="00617B16">
        <w:rPr>
          <w:rFonts w:ascii="Times New Roman" w:hAnsi="Times New Roman" w:cs="Times New Roman"/>
          <w:sz w:val="28"/>
          <w:szCs w:val="28"/>
        </w:rPr>
        <w:t>, Нечаева Л.П., Малова О.М.</w:t>
      </w:r>
    </w:p>
    <w:p w:rsidR="00403EC6" w:rsidRPr="00E55083" w:rsidRDefault="00403EC6" w:rsidP="00E55083">
      <w:pPr>
        <w:rPr>
          <w:sz w:val="28"/>
          <w:szCs w:val="28"/>
        </w:rPr>
      </w:pPr>
    </w:p>
    <w:sectPr w:rsidR="00403EC6" w:rsidRPr="00E55083" w:rsidSect="00E550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76" w:rsidRDefault="00E63F76" w:rsidP="000E7E30">
      <w:r>
        <w:separator/>
      </w:r>
    </w:p>
  </w:endnote>
  <w:endnote w:type="continuationSeparator" w:id="1">
    <w:p w:rsidR="00E63F76" w:rsidRDefault="00E63F76" w:rsidP="000E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76" w:rsidRDefault="00E63F76" w:rsidP="000E7E30">
      <w:r>
        <w:separator/>
      </w:r>
    </w:p>
  </w:footnote>
  <w:footnote w:type="continuationSeparator" w:id="1">
    <w:p w:rsidR="00E63F76" w:rsidRDefault="00E63F76" w:rsidP="000E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38D"/>
    <w:multiLevelType w:val="hybridMultilevel"/>
    <w:tmpl w:val="00BC77B6"/>
    <w:lvl w:ilvl="0" w:tplc="F1420A32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01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1D04727E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DAEFEB6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3A5A1936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8F88E880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 w:tplc="37C865C4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956CD036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8" w:tplc="2468F3E6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</w:abstractNum>
  <w:abstractNum w:abstractNumId="1">
    <w:nsid w:val="30B82E03"/>
    <w:multiLevelType w:val="hybridMultilevel"/>
    <w:tmpl w:val="1BC6F7A4"/>
    <w:lvl w:ilvl="0" w:tplc="6FE0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58E1"/>
    <w:multiLevelType w:val="hybridMultilevel"/>
    <w:tmpl w:val="00BC77B6"/>
    <w:lvl w:ilvl="0" w:tplc="F1420A32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01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2" w:tplc="1D04727E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3" w:tplc="DDAEFEB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4" w:tplc="3A5A1936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8F88E880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6" w:tplc="37C865C4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7" w:tplc="956CD036">
      <w:numFmt w:val="bullet"/>
      <w:lvlText w:val="•"/>
      <w:lvlJc w:val="left"/>
      <w:pPr>
        <w:ind w:left="6649" w:hanging="240"/>
      </w:pPr>
      <w:rPr>
        <w:rFonts w:hint="default"/>
        <w:lang w:val="ru-RU" w:eastAsia="en-US" w:bidi="ar-SA"/>
      </w:rPr>
    </w:lvl>
    <w:lvl w:ilvl="8" w:tplc="2468F3E6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</w:abstractNum>
  <w:abstractNum w:abstractNumId="3">
    <w:nsid w:val="56594BE1"/>
    <w:multiLevelType w:val="hybridMultilevel"/>
    <w:tmpl w:val="1AD60C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E4"/>
    <w:rsid w:val="00014565"/>
    <w:rsid w:val="00023DE4"/>
    <w:rsid w:val="00034EAB"/>
    <w:rsid w:val="00047737"/>
    <w:rsid w:val="00052657"/>
    <w:rsid w:val="00063A80"/>
    <w:rsid w:val="000E3A20"/>
    <w:rsid w:val="000E7E30"/>
    <w:rsid w:val="00142B36"/>
    <w:rsid w:val="00154D6B"/>
    <w:rsid w:val="00155F68"/>
    <w:rsid w:val="001601F7"/>
    <w:rsid w:val="00190969"/>
    <w:rsid w:val="001B4D9B"/>
    <w:rsid w:val="001C57BD"/>
    <w:rsid w:val="001E055B"/>
    <w:rsid w:val="001F1D15"/>
    <w:rsid w:val="002216D0"/>
    <w:rsid w:val="00266726"/>
    <w:rsid w:val="00266966"/>
    <w:rsid w:val="00270082"/>
    <w:rsid w:val="00277C0C"/>
    <w:rsid w:val="00297EEC"/>
    <w:rsid w:val="00334052"/>
    <w:rsid w:val="00361B5F"/>
    <w:rsid w:val="00390323"/>
    <w:rsid w:val="003A4844"/>
    <w:rsid w:val="00403EC6"/>
    <w:rsid w:val="00425BF9"/>
    <w:rsid w:val="0044325C"/>
    <w:rsid w:val="00477F20"/>
    <w:rsid w:val="00490427"/>
    <w:rsid w:val="00494EF1"/>
    <w:rsid w:val="00496A75"/>
    <w:rsid w:val="00534FCA"/>
    <w:rsid w:val="00547837"/>
    <w:rsid w:val="00563F70"/>
    <w:rsid w:val="005A0AF3"/>
    <w:rsid w:val="005D7669"/>
    <w:rsid w:val="005F3159"/>
    <w:rsid w:val="005F50BB"/>
    <w:rsid w:val="00617B16"/>
    <w:rsid w:val="006719D1"/>
    <w:rsid w:val="00673512"/>
    <w:rsid w:val="00674C12"/>
    <w:rsid w:val="007153A2"/>
    <w:rsid w:val="00725B9E"/>
    <w:rsid w:val="00745DEE"/>
    <w:rsid w:val="00792A34"/>
    <w:rsid w:val="007A00F0"/>
    <w:rsid w:val="007A7C6D"/>
    <w:rsid w:val="007C4E57"/>
    <w:rsid w:val="007E26C0"/>
    <w:rsid w:val="007F3372"/>
    <w:rsid w:val="008358BD"/>
    <w:rsid w:val="0085289F"/>
    <w:rsid w:val="0086166A"/>
    <w:rsid w:val="008C25F4"/>
    <w:rsid w:val="008D52E2"/>
    <w:rsid w:val="008F6607"/>
    <w:rsid w:val="00900BEE"/>
    <w:rsid w:val="00903F2E"/>
    <w:rsid w:val="009774B7"/>
    <w:rsid w:val="0099402E"/>
    <w:rsid w:val="009E42AF"/>
    <w:rsid w:val="009E4DC5"/>
    <w:rsid w:val="00A5412F"/>
    <w:rsid w:val="00AA1F7E"/>
    <w:rsid w:val="00AF251C"/>
    <w:rsid w:val="00B50A95"/>
    <w:rsid w:val="00BB386C"/>
    <w:rsid w:val="00BC20D2"/>
    <w:rsid w:val="00BD444F"/>
    <w:rsid w:val="00BF6491"/>
    <w:rsid w:val="00C01665"/>
    <w:rsid w:val="00C978E0"/>
    <w:rsid w:val="00CA685E"/>
    <w:rsid w:val="00CF6349"/>
    <w:rsid w:val="00D0175E"/>
    <w:rsid w:val="00D14CE4"/>
    <w:rsid w:val="00D168B7"/>
    <w:rsid w:val="00D57E77"/>
    <w:rsid w:val="00E55083"/>
    <w:rsid w:val="00E57621"/>
    <w:rsid w:val="00E63F76"/>
    <w:rsid w:val="00EB15C5"/>
    <w:rsid w:val="00ED72AC"/>
    <w:rsid w:val="00EE402A"/>
    <w:rsid w:val="00EF7267"/>
    <w:rsid w:val="00F00E8B"/>
    <w:rsid w:val="00F258C9"/>
    <w:rsid w:val="00F40335"/>
    <w:rsid w:val="00F41BE6"/>
    <w:rsid w:val="00F9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4CE4"/>
    <w:pPr>
      <w:widowControl w:val="0"/>
      <w:autoSpaceDE w:val="0"/>
      <w:autoSpaceDN w:val="0"/>
      <w:ind w:left="11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B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337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7F3372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E30"/>
  </w:style>
  <w:style w:type="paragraph" w:styleId="a6">
    <w:name w:val="footer"/>
    <w:basedOn w:val="a"/>
    <w:link w:val="a7"/>
    <w:uiPriority w:val="99"/>
    <w:semiHidden/>
    <w:unhideWhenUsed/>
    <w:rsid w:val="000E7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2024-02-27T09:30:00Z</dcterms:created>
  <dcterms:modified xsi:type="dcterms:W3CDTF">2024-03-29T12:50:00Z</dcterms:modified>
</cp:coreProperties>
</file>